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计算机科学与计算机学院易班工作站职能分工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➣负责与上级及其他易班组织的外联工作；制定学院易班发展规划；传达学院思想纲领，统筹学院网络思政教育建设。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➣重点协助站长管理各部做好内部建设、功能开发、项目活动、舆情监控、对外宣传、联络交流、栏目策划、消息推送、视听图文等文化产品打造工作；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内容创作部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负责学院稿件审核发布及推广；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负责与院内媒体、学校文件通知等内容的对接，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进行内容创作和素材编辑、发布；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负责易班专题的策划、安排和内容创作；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负责易班学生工作站内活动及轻应用、轻博客、易喵喵、轻问卷等的发布，微社区的板块设计与内容更新；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➣负责微信公众号及微社区推文更新与推送。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外联部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负责线上线下活动的策划、组织和推广和品牌赞助；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负责与学院分站、学生会、社团联合会等学生组织及班级的活动沟通、对接；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负责工作站人员的日常值班安排和考勤；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负责工作站物品管理，对工作站所有物品进行登记，定期检查；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负责工作站卫生环境的监督和管理；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下达通知，召集全体会议并做好会议记录；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负责整理各项文件档案，负责易班工作站的后勤保障工作；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 </w:t>
      </w:r>
      <w:r>
        <w:rPr>
          <w:rFonts w:hint="eastAsia" w:ascii="仿宋_GB2312" w:hAnsi="仿宋_GB2312" w:eastAsia="仿宋_GB2312" w:cs="仿宋_GB2312"/>
          <w:sz w:val="28"/>
          <w:szCs w:val="28"/>
        </w:rPr>
        <w:t>协助站长完成易班的月度和年度考核。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优课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➣负责易班优课YOOC平台的运营；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➣负责学院和工作站内优课课程使用培训，工作站内课程的策划、录制、上传、题库的准备，试题发布等一系列工作。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➣收集学院在使用优课中的问题并及时反馈给负责老师。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➣学院内相关竞赛、课程复习、思想教育等用途的题库、试题准备及相关统计。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E30CA"/>
    <w:rsid w:val="0FDC03CB"/>
    <w:rsid w:val="104563EC"/>
    <w:rsid w:val="2C857D30"/>
    <w:rsid w:val="33630771"/>
    <w:rsid w:val="451E30CA"/>
    <w:rsid w:val="465C5198"/>
    <w:rsid w:val="52B80934"/>
    <w:rsid w:val="5A526243"/>
    <w:rsid w:val="63115D9C"/>
    <w:rsid w:val="692559E9"/>
    <w:rsid w:val="6FB42C7A"/>
    <w:rsid w:val="79D41CB2"/>
    <w:rsid w:val="7C3F2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2017-12-05T13:48:00Z</dcterms:created>
  <dc:creator>Administrator</dc:creator>
  <cp:lastModifiedBy>成学通</cp:lastModifiedBy>
  <dcterms:modified xsi:type="dcterms:W3CDTF">2020-04-21T04:59:09Z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