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2E0" w:rsidRPr="004B10DC" w:rsidRDefault="003C42E0" w:rsidP="003C42E0">
      <w:pPr>
        <w:spacing w:line="560" w:lineRule="exact"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r w:rsidRPr="004B10DC">
        <w:rPr>
          <w:rFonts w:ascii="方正小标宋简体" w:eastAsia="方正小标宋简体" w:hAnsi="仿宋" w:hint="eastAsia"/>
          <w:color w:val="000000"/>
          <w:sz w:val="44"/>
          <w:szCs w:val="44"/>
        </w:rPr>
        <w:t>《团组织推优民主推荐票》使用建议</w:t>
      </w:r>
    </w:p>
    <w:p w:rsidR="003C42E0" w:rsidRPr="001173B2" w:rsidRDefault="003C42E0" w:rsidP="003C42E0">
      <w:pPr>
        <w:spacing w:line="400" w:lineRule="exact"/>
        <w:rPr>
          <w:rFonts w:ascii="仿宋" w:eastAsia="仿宋" w:hAnsi="仿宋"/>
          <w:color w:val="000000"/>
          <w:sz w:val="24"/>
          <w:szCs w:val="24"/>
        </w:rPr>
      </w:pPr>
    </w:p>
    <w:p w:rsidR="003C42E0" w:rsidRPr="004B10DC" w:rsidRDefault="003C42E0" w:rsidP="003C42E0">
      <w:pPr>
        <w:spacing w:line="56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4B10DC">
        <w:rPr>
          <w:rFonts w:ascii="仿宋_GB2312" w:eastAsia="仿宋_GB2312" w:hAnsi="仿宋" w:hint="eastAsia"/>
          <w:color w:val="000000"/>
          <w:sz w:val="30"/>
          <w:szCs w:val="30"/>
        </w:rPr>
        <w:t>为了进一步规范推优工作，此</w:t>
      </w:r>
      <w:r w:rsidRPr="004B10DC">
        <w:rPr>
          <w:rFonts w:ascii="仿宋_GB2312" w:eastAsia="仿宋_GB2312" w:hAnsi="仿宋"/>
          <w:color w:val="000000"/>
          <w:sz w:val="30"/>
          <w:szCs w:val="30"/>
        </w:rPr>
        <w:t>次</w:t>
      </w:r>
      <w:r w:rsidRPr="004B10DC">
        <w:rPr>
          <w:rFonts w:ascii="仿宋_GB2312" w:eastAsia="仿宋_GB2312" w:hAnsi="仿宋" w:hint="eastAsia"/>
          <w:color w:val="000000"/>
          <w:sz w:val="30"/>
          <w:szCs w:val="30"/>
        </w:rPr>
        <w:t>团组织推优统一</w:t>
      </w:r>
      <w:r w:rsidRPr="004B10DC">
        <w:rPr>
          <w:rFonts w:ascii="仿宋_GB2312" w:eastAsia="仿宋_GB2312" w:hAnsi="仿宋"/>
          <w:color w:val="000000"/>
          <w:sz w:val="30"/>
          <w:szCs w:val="30"/>
        </w:rPr>
        <w:t>设计</w:t>
      </w:r>
      <w:r w:rsidRPr="004B10DC">
        <w:rPr>
          <w:rFonts w:ascii="仿宋_GB2312" w:eastAsia="仿宋_GB2312" w:hAnsi="仿宋" w:hint="eastAsia"/>
          <w:color w:val="000000"/>
          <w:sz w:val="30"/>
          <w:szCs w:val="30"/>
        </w:rPr>
        <w:t>主持词和推荐票，进一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步规范征求党内外群众意见的程序。推荐票上要据实写明符合条件的入</w:t>
      </w:r>
      <w:r>
        <w:rPr>
          <w:rFonts w:ascii="仿宋_GB2312" w:eastAsia="仿宋_GB2312" w:hAnsi="仿宋"/>
          <w:color w:val="000000"/>
          <w:sz w:val="30"/>
          <w:szCs w:val="30"/>
        </w:rPr>
        <w:t>党积极分子</w:t>
      </w:r>
      <w:r w:rsidRPr="004B10DC">
        <w:rPr>
          <w:rFonts w:ascii="仿宋_GB2312" w:eastAsia="仿宋_GB2312" w:hAnsi="仿宋" w:hint="eastAsia"/>
          <w:color w:val="000000"/>
          <w:sz w:val="30"/>
          <w:szCs w:val="30"/>
        </w:rPr>
        <w:t>学习和综测情况，并设计了信念坚定、对党忠诚、为民服务、严守纪律、社会责任感和先锋模范作用六栏并分了三档（较好，</w:t>
      </w:r>
      <w:r w:rsidRPr="004B10DC">
        <w:rPr>
          <w:rFonts w:ascii="仿宋_GB2312" w:eastAsia="仿宋_GB2312" w:hAnsi="仿宋"/>
          <w:color w:val="000000"/>
          <w:sz w:val="30"/>
          <w:szCs w:val="30"/>
        </w:rPr>
        <w:t>一般</w:t>
      </w:r>
      <w:r w:rsidRPr="004B10DC">
        <w:rPr>
          <w:rFonts w:ascii="仿宋_GB2312" w:eastAsia="仿宋_GB2312" w:hAnsi="仿宋" w:hint="eastAsia"/>
          <w:color w:val="000000"/>
          <w:sz w:val="30"/>
          <w:szCs w:val="30"/>
        </w:rPr>
        <w:t>，</w:t>
      </w:r>
      <w:r w:rsidRPr="004B10DC">
        <w:rPr>
          <w:rFonts w:ascii="仿宋_GB2312" w:eastAsia="仿宋_GB2312" w:hAnsi="仿宋"/>
          <w:color w:val="000000"/>
          <w:sz w:val="30"/>
          <w:szCs w:val="30"/>
        </w:rPr>
        <w:t>较差）</w:t>
      </w:r>
      <w:r w:rsidRPr="004B10DC">
        <w:rPr>
          <w:rFonts w:ascii="仿宋_GB2312" w:eastAsia="仿宋_GB2312" w:hAnsi="仿宋" w:hint="eastAsia"/>
          <w:color w:val="000000"/>
          <w:sz w:val="30"/>
          <w:szCs w:val="30"/>
        </w:rPr>
        <w:t>让学生评议。</w:t>
      </w:r>
    </w:p>
    <w:p w:rsidR="003C42E0" w:rsidRPr="004B10DC" w:rsidRDefault="003C42E0" w:rsidP="003C42E0">
      <w:pPr>
        <w:spacing w:line="56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4B10DC">
        <w:rPr>
          <w:rFonts w:ascii="仿宋_GB2312" w:eastAsia="仿宋_GB2312" w:hAnsi="仿宋" w:hint="eastAsia"/>
          <w:color w:val="000000"/>
          <w:sz w:val="30"/>
          <w:szCs w:val="30"/>
        </w:rPr>
        <w:t>如果推荐</w:t>
      </w:r>
      <w:r w:rsidRPr="004B10DC">
        <w:rPr>
          <w:rFonts w:ascii="仿宋_GB2312" w:eastAsia="仿宋_GB2312" w:hAnsi="仿宋"/>
          <w:color w:val="000000"/>
          <w:sz w:val="30"/>
          <w:szCs w:val="30"/>
        </w:rPr>
        <w:t>有效票达不到</w:t>
      </w:r>
      <w:r w:rsidRPr="004B10DC">
        <w:rPr>
          <w:rFonts w:ascii="仿宋_GB2312" w:eastAsia="仿宋_GB2312" w:hAnsi="仿宋" w:hint="eastAsia"/>
          <w:color w:val="000000"/>
          <w:sz w:val="30"/>
          <w:szCs w:val="30"/>
        </w:rPr>
        <w:t>实到</w:t>
      </w:r>
      <w:r w:rsidRPr="004B10DC">
        <w:rPr>
          <w:rFonts w:ascii="仿宋_GB2312" w:eastAsia="仿宋_GB2312" w:hAnsi="仿宋"/>
          <w:color w:val="000000"/>
          <w:sz w:val="30"/>
          <w:szCs w:val="30"/>
        </w:rPr>
        <w:t>会人</w:t>
      </w:r>
      <w:r w:rsidRPr="004B10DC">
        <w:rPr>
          <w:rFonts w:ascii="仿宋_GB2312" w:eastAsia="仿宋_GB2312" w:hAnsi="仿宋" w:hint="eastAsia"/>
          <w:color w:val="000000"/>
          <w:sz w:val="30"/>
          <w:szCs w:val="30"/>
        </w:rPr>
        <w:t>数</w:t>
      </w:r>
      <w:r w:rsidRPr="004B10DC">
        <w:rPr>
          <w:rFonts w:ascii="仿宋_GB2312" w:eastAsia="仿宋_GB2312" w:hAnsi="仿宋"/>
          <w:color w:val="000000"/>
          <w:sz w:val="30"/>
          <w:szCs w:val="30"/>
        </w:rPr>
        <w:t>的三分之二，建议重新组织</w:t>
      </w:r>
      <w:r w:rsidRPr="004B10DC">
        <w:rPr>
          <w:rFonts w:ascii="仿宋_GB2312" w:eastAsia="仿宋_GB2312" w:hAnsi="仿宋" w:hint="eastAsia"/>
          <w:color w:val="000000"/>
          <w:sz w:val="30"/>
          <w:szCs w:val="30"/>
        </w:rPr>
        <w:t>投票</w:t>
      </w:r>
      <w:r w:rsidRPr="004B10DC">
        <w:rPr>
          <w:rFonts w:ascii="仿宋_GB2312" w:eastAsia="仿宋_GB2312" w:hAnsi="仿宋"/>
          <w:color w:val="000000"/>
          <w:sz w:val="30"/>
          <w:szCs w:val="30"/>
        </w:rPr>
        <w:t>推荐。</w:t>
      </w:r>
      <w:r w:rsidRPr="004B10DC">
        <w:rPr>
          <w:rFonts w:ascii="仿宋_GB2312" w:eastAsia="仿宋_GB2312" w:hAnsi="仿宋" w:hint="eastAsia"/>
          <w:color w:val="000000"/>
          <w:sz w:val="30"/>
          <w:szCs w:val="30"/>
        </w:rPr>
        <w:t>推荐对象出现3个及以上C，即使最后同意票数过半，也要加强考察慎重考虑是否发展。</w:t>
      </w:r>
    </w:p>
    <w:p w:rsidR="003C42E0" w:rsidRPr="004B10DC" w:rsidRDefault="003C42E0" w:rsidP="003C42E0">
      <w:pPr>
        <w:spacing w:line="560" w:lineRule="exact"/>
        <w:ind w:firstLineChars="200" w:firstLine="600"/>
        <w:rPr>
          <w:rFonts w:ascii="仿宋_GB2312" w:eastAsia="仿宋_GB2312" w:hAnsi="仿宋"/>
          <w:color w:val="000000"/>
          <w:sz w:val="30"/>
          <w:szCs w:val="30"/>
        </w:rPr>
      </w:pPr>
      <w:r w:rsidRPr="004B10DC">
        <w:rPr>
          <w:rFonts w:ascii="仿宋_GB2312" w:eastAsia="仿宋_GB2312" w:hAnsi="仿宋" w:hint="eastAsia"/>
          <w:color w:val="000000"/>
          <w:sz w:val="30"/>
          <w:szCs w:val="30"/>
        </w:rPr>
        <w:t>在表格最下面所列10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种情况，包括</w:t>
      </w:r>
      <w:r w:rsidRPr="004B10DC">
        <w:rPr>
          <w:rFonts w:ascii="仿宋_GB2312" w:eastAsia="仿宋_GB2312" w:hAnsi="仿宋" w:hint="eastAsia"/>
          <w:color w:val="000000"/>
          <w:sz w:val="30"/>
          <w:szCs w:val="30"/>
        </w:rPr>
        <w:t>保证发展对象政治合格必须始终坚守的底线，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以</w:t>
      </w:r>
      <w:r>
        <w:rPr>
          <w:rFonts w:ascii="仿宋_GB2312" w:eastAsia="仿宋_GB2312" w:hAnsi="仿宋"/>
          <w:color w:val="000000"/>
          <w:sz w:val="30"/>
          <w:szCs w:val="30"/>
        </w:rPr>
        <w:t>及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结合</w:t>
      </w:r>
      <w:r>
        <w:rPr>
          <w:rFonts w:ascii="仿宋_GB2312" w:eastAsia="仿宋_GB2312" w:hAnsi="仿宋"/>
          <w:color w:val="000000"/>
          <w:sz w:val="30"/>
          <w:szCs w:val="30"/>
        </w:rPr>
        <w:t>大学生实际情况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发</w:t>
      </w:r>
      <w:r>
        <w:rPr>
          <w:rFonts w:ascii="仿宋_GB2312" w:eastAsia="仿宋_GB2312" w:hAnsi="仿宋"/>
          <w:color w:val="000000"/>
          <w:sz w:val="30"/>
          <w:szCs w:val="30"/>
        </w:rPr>
        <w:t>展对象不能触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碰</w:t>
      </w:r>
      <w:r>
        <w:rPr>
          <w:rFonts w:ascii="仿宋_GB2312" w:eastAsia="仿宋_GB2312" w:hAnsi="仿宋"/>
          <w:color w:val="000000"/>
          <w:sz w:val="30"/>
          <w:szCs w:val="30"/>
        </w:rPr>
        <w:t>的红线，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如</w:t>
      </w:r>
      <w:r>
        <w:rPr>
          <w:rFonts w:ascii="仿宋_GB2312" w:eastAsia="仿宋_GB2312" w:hAnsi="仿宋"/>
          <w:color w:val="000000"/>
          <w:sz w:val="30"/>
          <w:szCs w:val="30"/>
        </w:rPr>
        <w:t>积极分子存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在</w:t>
      </w:r>
      <w:r>
        <w:rPr>
          <w:rFonts w:ascii="仿宋_GB2312" w:eastAsia="仿宋_GB2312" w:hAnsi="仿宋"/>
          <w:color w:val="000000"/>
          <w:sz w:val="30"/>
          <w:szCs w:val="30"/>
        </w:rPr>
        <w:t>上述情况，</w:t>
      </w:r>
      <w:r w:rsidRPr="004B10DC">
        <w:rPr>
          <w:rFonts w:ascii="仿宋_GB2312" w:eastAsia="仿宋_GB2312" w:hAnsi="仿宋" w:hint="eastAsia"/>
          <w:color w:val="000000"/>
          <w:sz w:val="30"/>
          <w:szCs w:val="30"/>
        </w:rPr>
        <w:t>必须深入了解</w:t>
      </w:r>
      <w:r>
        <w:rPr>
          <w:rFonts w:ascii="仿宋_GB2312" w:eastAsia="仿宋_GB2312" w:hAnsi="仿宋" w:hint="eastAsia"/>
          <w:color w:val="000000"/>
          <w:sz w:val="30"/>
          <w:szCs w:val="30"/>
        </w:rPr>
        <w:t>调查</w:t>
      </w:r>
      <w:r>
        <w:rPr>
          <w:rFonts w:ascii="仿宋_GB2312" w:eastAsia="仿宋_GB2312" w:hAnsi="仿宋"/>
          <w:color w:val="000000"/>
          <w:sz w:val="30"/>
          <w:szCs w:val="30"/>
        </w:rPr>
        <w:t>核实</w:t>
      </w:r>
      <w:r w:rsidRPr="004B10DC">
        <w:rPr>
          <w:rFonts w:ascii="仿宋_GB2312" w:eastAsia="仿宋_GB2312" w:hAnsi="仿宋" w:hint="eastAsia"/>
          <w:color w:val="000000"/>
          <w:sz w:val="30"/>
          <w:szCs w:val="30"/>
        </w:rPr>
        <w:t>，确实存在则建议实施“一票否决”。</w:t>
      </w:r>
    </w:p>
    <w:p w:rsidR="00F9509A" w:rsidRPr="003C42E0" w:rsidRDefault="00F9509A" w:rsidP="003C42E0">
      <w:pPr>
        <w:rPr>
          <w:rFonts w:hint="eastAsia"/>
        </w:rPr>
      </w:pPr>
      <w:bookmarkStart w:id="0" w:name="_GoBack"/>
      <w:bookmarkEnd w:id="0"/>
    </w:p>
    <w:sectPr w:rsidR="00F9509A" w:rsidRPr="003C4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4E"/>
    <w:rsid w:val="00021E4E"/>
    <w:rsid w:val="0022595B"/>
    <w:rsid w:val="003C1E60"/>
    <w:rsid w:val="003C42E0"/>
    <w:rsid w:val="00592D21"/>
    <w:rsid w:val="007A0064"/>
    <w:rsid w:val="009242ED"/>
    <w:rsid w:val="00A85411"/>
    <w:rsid w:val="00B521EB"/>
    <w:rsid w:val="00C61EC7"/>
    <w:rsid w:val="00F9509A"/>
    <w:rsid w:val="1D6D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C8CA1"/>
  <w15:docId w15:val="{A27E75E1-72E6-41E0-A82A-D97B6EBF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</Words>
  <Characters>279</Characters>
  <Application>Microsoft Office Word</Application>
  <DocSecurity>0</DocSecurity>
  <Lines>2</Lines>
  <Paragraphs>1</Paragraphs>
  <ScaleCrop>false</ScaleCrop>
  <Company>china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5</cp:revision>
  <dcterms:created xsi:type="dcterms:W3CDTF">2018-04-16T01:45:00Z</dcterms:created>
  <dcterms:modified xsi:type="dcterms:W3CDTF">2019-04-22T03:29:00Z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